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1"/>
        <w:gridCol w:w="2033"/>
        <w:gridCol w:w="3290"/>
        <w:gridCol w:w="2044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5F591C">
        <w:trPr>
          <w:trHeight w:val="6580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5F591C">
            <w:r>
              <w:t>(</w:t>
            </w:r>
            <w:r w:rsidR="005F591C">
              <w:rPr>
                <w:b/>
              </w:rPr>
              <w:t>18</w:t>
            </w:r>
            <w:r w:rsidRPr="00B63FB4">
              <w:rPr>
                <w:b/>
              </w:rPr>
              <w:t xml:space="preserve"> </w:t>
            </w:r>
            <w:r w:rsidR="005F591C">
              <w:rPr>
                <w:b/>
              </w:rPr>
              <w:t>мая</w:t>
            </w:r>
            <w:r w:rsidR="002C7911">
              <w:rPr>
                <w:b/>
              </w:rPr>
              <w:t xml:space="preserve"> 2017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000000" w:themeColor="text1"/>
            </w:tcBorders>
          </w:tcPr>
          <w:p w:rsidR="005F591C" w:rsidRPr="005F591C" w:rsidRDefault="005F591C" w:rsidP="005F591C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5F591C">
              <w:rPr>
                <w:rFonts w:ascii="Times New Roman" w:hAnsi="Times New Roman"/>
              </w:rPr>
              <w:t>тчёт об исполнении бюджета муниципального образования «Вяземский район» Смоленской области за 2016 год;</w:t>
            </w:r>
          </w:p>
          <w:p w:rsidR="005F591C" w:rsidRPr="005F591C" w:rsidRDefault="005F591C" w:rsidP="005F591C">
            <w:pPr>
              <w:pStyle w:val="aa"/>
              <w:jc w:val="both"/>
              <w:rPr>
                <w:rFonts w:ascii="Times New Roman" w:hAnsi="Times New Roman"/>
              </w:rPr>
            </w:pPr>
            <w:r w:rsidRPr="005F591C">
              <w:rPr>
                <w:rFonts w:ascii="Times New Roman" w:hAnsi="Times New Roman"/>
              </w:rPr>
              <w:t>- отчёт Главы муниципального образования «Вяземский район» Смоленской области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депутатов, за 2016 год;</w:t>
            </w:r>
          </w:p>
          <w:p w:rsidR="005F591C" w:rsidRDefault="005F591C" w:rsidP="005F591C">
            <w:pPr>
              <w:jc w:val="both"/>
            </w:pPr>
            <w:r w:rsidRPr="005F591C">
              <w:t>- отчёт о ходе выполнения «Стратегических направлений                 социально-экономического развития   муниципального образования «Вяземский район» Смоленской области на 2012-2020 годы»  за 2016 год;</w:t>
            </w:r>
          </w:p>
          <w:p w:rsidR="005E479C" w:rsidRPr="005F591C" w:rsidRDefault="005E479C" w:rsidP="005F591C">
            <w:pPr>
              <w:jc w:val="both"/>
            </w:pPr>
            <w:r w:rsidRPr="005F591C">
              <w:t xml:space="preserve">- отчёт постоянной комиссии Вяземского районного Совета депутатов по </w:t>
            </w:r>
            <w:r>
              <w:t xml:space="preserve">бюджету и муниципальной собственности </w:t>
            </w:r>
            <w:r w:rsidRPr="005F591C">
              <w:t>о результатах деятельности за 2016 год;</w:t>
            </w:r>
          </w:p>
          <w:p w:rsidR="005F591C" w:rsidRPr="005F591C" w:rsidRDefault="005F591C" w:rsidP="005F591C">
            <w:pPr>
              <w:pStyle w:val="aa"/>
              <w:jc w:val="both"/>
              <w:rPr>
                <w:rFonts w:ascii="Times New Roman" w:hAnsi="Times New Roman"/>
              </w:rPr>
            </w:pPr>
            <w:r w:rsidRPr="005F591C">
              <w:t xml:space="preserve"> </w:t>
            </w:r>
            <w:r w:rsidRPr="005F591C">
              <w:rPr>
                <w:rFonts w:ascii="Times New Roman" w:hAnsi="Times New Roman"/>
              </w:rPr>
              <w:t>- информация председателя Вяземского районного Совета депутатов о результатах его деятельности за 2016 год.</w:t>
            </w:r>
          </w:p>
          <w:p w:rsidR="00D42268" w:rsidRPr="005F591C" w:rsidRDefault="00D42268" w:rsidP="00D42268">
            <w:pPr>
              <w:pStyle w:val="aa"/>
              <w:jc w:val="both"/>
            </w:pPr>
          </w:p>
          <w:p w:rsidR="00644917" w:rsidRPr="005F591C" w:rsidRDefault="00644917" w:rsidP="002C7911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5F591C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 w:rsidR="00D42268">
              <w:t xml:space="preserve">представители </w:t>
            </w:r>
            <w:r>
              <w:t>Администрации</w:t>
            </w:r>
            <w:r w:rsidR="005E479C">
              <w:t xml:space="preserve">, сделан запрос, ответ до </w:t>
            </w:r>
            <w:r w:rsidR="005E479C" w:rsidRPr="005E479C">
              <w:rPr>
                <w:b/>
              </w:rPr>
              <w:t>15.05.2017</w:t>
            </w:r>
          </w:p>
        </w:tc>
      </w:tr>
      <w:tr w:rsidR="00076AF8" w:rsidTr="005F591C">
        <w:trPr>
          <w:trHeight w:val="1267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5F591C">
            <w:r w:rsidRPr="00374026">
              <w:t>(</w:t>
            </w:r>
            <w:r w:rsidR="005F591C">
              <w:rPr>
                <w:b/>
              </w:rPr>
              <w:t>10</w:t>
            </w:r>
            <w:r w:rsidR="003226E7">
              <w:rPr>
                <w:b/>
              </w:rPr>
              <w:t xml:space="preserve"> </w:t>
            </w:r>
            <w:r w:rsidR="005F591C">
              <w:rPr>
                <w:b/>
              </w:rPr>
              <w:t>мая</w:t>
            </w:r>
            <w:r w:rsidR="002C7911">
              <w:rPr>
                <w:b/>
              </w:rPr>
              <w:t xml:space="preserve"> 2017 </w:t>
            </w:r>
            <w:r w:rsidRPr="00374026">
              <w:rPr>
                <w:b/>
              </w:rPr>
              <w:t>года</w:t>
            </w:r>
            <w:r w:rsidRPr="007C5F7E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5F591C" w:rsidRPr="005F591C" w:rsidRDefault="005F591C" w:rsidP="005F591C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F591C">
              <w:rPr>
                <w:rFonts w:ascii="Times New Roman" w:hAnsi="Times New Roman"/>
              </w:rPr>
              <w:t>Отчёт Главы муниципального образования «Вяземский район» Смоленской области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депутатов, за 2016 год;</w:t>
            </w:r>
          </w:p>
          <w:p w:rsidR="005F591C" w:rsidRPr="005F591C" w:rsidRDefault="005F591C" w:rsidP="005F591C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591C">
              <w:rPr>
                <w:rFonts w:ascii="Times New Roman" w:hAnsi="Times New Roman"/>
              </w:rPr>
              <w:lastRenderedPageBreak/>
              <w:t>- отчёт постоянной комиссии Вяземского районного Совета депутатов по законности, правопорядку и контролю органов местного самоуправления о результатах деятельности за 2016 год;</w:t>
            </w:r>
          </w:p>
          <w:p w:rsidR="005F591C" w:rsidRPr="005F591C" w:rsidRDefault="005F591C" w:rsidP="005F591C">
            <w:pPr>
              <w:pStyle w:val="aa"/>
              <w:jc w:val="both"/>
              <w:rPr>
                <w:rFonts w:ascii="Times New Roman" w:hAnsi="Times New Roman"/>
              </w:rPr>
            </w:pPr>
            <w:r w:rsidRPr="005F591C">
              <w:t xml:space="preserve"> </w:t>
            </w:r>
            <w:r w:rsidRPr="005F591C">
              <w:rPr>
                <w:rFonts w:ascii="Times New Roman" w:hAnsi="Times New Roman"/>
              </w:rPr>
              <w:t>- информация председателя Вяземского районного Совета депутатов о результатах его деятельности за 2016 год.</w:t>
            </w:r>
          </w:p>
          <w:p w:rsidR="00644917" w:rsidRPr="00295577" w:rsidRDefault="00644917" w:rsidP="00C7555D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5F591C">
            <w:pPr>
              <w:spacing w:after="200" w:line="276" w:lineRule="auto"/>
              <w:rPr>
                <w:b/>
              </w:rPr>
            </w:pPr>
            <w:r>
              <w:lastRenderedPageBreak/>
              <w:t>Докладывают представители Администрации</w:t>
            </w:r>
          </w:p>
        </w:tc>
      </w:tr>
      <w:tr w:rsidR="00076AF8" w:rsidTr="005F591C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8E248B">
            <w:r>
              <w:t>(</w:t>
            </w:r>
            <w:r w:rsidR="00857AE6">
              <w:rPr>
                <w:b/>
              </w:rPr>
              <w:t>17 мая</w:t>
            </w:r>
            <w:r w:rsidR="002940E8">
              <w:rPr>
                <w:b/>
              </w:rPr>
              <w:t xml:space="preserve"> 201</w:t>
            </w:r>
            <w:r w:rsidR="00CF62F3">
              <w:rPr>
                <w:b/>
              </w:rPr>
              <w:t>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C60EF" w:rsidRDefault="00BC60EF" w:rsidP="00BC60EF">
            <w:pPr>
              <w:pStyle w:val="aa"/>
              <w:jc w:val="both"/>
              <w:rPr>
                <w:rFonts w:ascii="Times New Roman" w:hAnsi="Times New Roman"/>
              </w:rPr>
            </w:pPr>
            <w:r w:rsidRPr="00BC60EF">
              <w:rPr>
                <w:rFonts w:ascii="Times New Roman" w:hAnsi="Times New Roman"/>
              </w:rPr>
              <w:t>- Отчёт Главы муниципального образования «Вяземский район» Смоленской области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депутатов, за 2016 год;</w:t>
            </w:r>
          </w:p>
          <w:p w:rsidR="00BC60EF" w:rsidRPr="00BC60EF" w:rsidRDefault="00BC60EF" w:rsidP="00BC60EF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F15F5">
              <w:rPr>
                <w:rFonts w:ascii="Times New Roman" w:hAnsi="Times New Roman"/>
              </w:rPr>
              <w:t>информация Администрации</w:t>
            </w:r>
            <w:r w:rsidR="006F15F5" w:rsidRPr="00857AE6">
              <w:rPr>
                <w:rFonts w:ascii="Times New Roman" w:hAnsi="Times New Roman"/>
              </w:rPr>
              <w:t xml:space="preserve"> муниципального образования «Вяземский район» Смоленской области</w:t>
            </w:r>
            <w:r w:rsidR="006F15F5">
              <w:rPr>
                <w:rFonts w:ascii="Times New Roman" w:hAnsi="Times New Roman"/>
              </w:rPr>
              <w:t xml:space="preserve"> о предоставлении платных услуг в муниципальных учреждениях и о функционировании спортзала «Луч»; </w:t>
            </w:r>
          </w:p>
          <w:p w:rsidR="00BC60EF" w:rsidRPr="00BC60EF" w:rsidRDefault="00BC60EF" w:rsidP="00BC60EF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60EF">
              <w:t xml:space="preserve"> </w:t>
            </w:r>
            <w:r w:rsidRPr="00BC60EF">
              <w:rPr>
                <w:rFonts w:ascii="Times New Roman" w:hAnsi="Times New Roman"/>
              </w:rPr>
              <w:t>- отчёт постоянной комиссии Вяземского районного Совета депутатов по социальной политике о результатах деятельности за 2016 год;</w:t>
            </w:r>
          </w:p>
          <w:p w:rsidR="00644917" w:rsidRDefault="00BC60EF" w:rsidP="005F591C">
            <w:pPr>
              <w:pStyle w:val="aa"/>
              <w:jc w:val="both"/>
              <w:rPr>
                <w:rFonts w:ascii="Times New Roman" w:hAnsi="Times New Roman"/>
              </w:rPr>
            </w:pPr>
            <w:r w:rsidRPr="00BC60EF">
              <w:rPr>
                <w:rFonts w:ascii="Times New Roman" w:hAnsi="Times New Roman"/>
              </w:rPr>
              <w:t>- информация председателя Вяземского районного Совета депутатов о результат</w:t>
            </w:r>
            <w:r>
              <w:rPr>
                <w:rFonts w:ascii="Times New Roman" w:hAnsi="Times New Roman"/>
              </w:rPr>
              <w:t>ах его деятельности за 2016 год.</w:t>
            </w:r>
          </w:p>
          <w:p w:rsidR="005E479C" w:rsidRPr="00295577" w:rsidRDefault="005E479C" w:rsidP="005F591C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6F15F5">
            <w:r>
              <w:t>Докладывают представители Администрации</w:t>
            </w:r>
            <w:r w:rsidR="000642CC">
              <w:t xml:space="preserve">, сделан запрос, ответ до </w:t>
            </w:r>
            <w:r w:rsidR="006F15F5">
              <w:rPr>
                <w:b/>
              </w:rPr>
              <w:t>12</w:t>
            </w:r>
            <w:r w:rsidR="00E31D96">
              <w:rPr>
                <w:b/>
              </w:rPr>
              <w:t>.0</w:t>
            </w:r>
            <w:r w:rsidR="006F15F5">
              <w:rPr>
                <w:b/>
              </w:rPr>
              <w:t>5</w:t>
            </w:r>
            <w:r w:rsidR="000642CC" w:rsidRPr="006714DE">
              <w:rPr>
                <w:b/>
              </w:rPr>
              <w:t>.1</w:t>
            </w:r>
            <w:r w:rsidR="00CF62F3">
              <w:rPr>
                <w:b/>
              </w:rPr>
              <w:t>7</w:t>
            </w:r>
          </w:p>
        </w:tc>
      </w:tr>
      <w:tr w:rsidR="00076AF8" w:rsidTr="00C7555D">
        <w:trPr>
          <w:trHeight w:val="5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857AE6">
            <w:r w:rsidRPr="00374026">
              <w:t>(</w:t>
            </w:r>
            <w:r w:rsidR="00857AE6">
              <w:t xml:space="preserve">перенесено в связи с праздничными днями на </w:t>
            </w:r>
            <w:r w:rsidR="002F7A94">
              <w:rPr>
                <w:b/>
              </w:rPr>
              <w:t>1</w:t>
            </w:r>
            <w:r w:rsidR="00857AE6">
              <w:rPr>
                <w:b/>
              </w:rPr>
              <w:t>2</w:t>
            </w:r>
            <w:r w:rsidR="005B48B8">
              <w:rPr>
                <w:b/>
              </w:rPr>
              <w:t xml:space="preserve"> </w:t>
            </w:r>
            <w:r w:rsidR="00857AE6">
              <w:rPr>
                <w:b/>
              </w:rPr>
              <w:t>мая</w:t>
            </w:r>
            <w:r w:rsidRPr="00374026">
              <w:rPr>
                <w:b/>
              </w:rPr>
              <w:t xml:space="preserve"> 201</w:t>
            </w:r>
            <w:r w:rsidR="005B48B8">
              <w:rPr>
                <w:b/>
              </w:rPr>
              <w:t>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BC60EF" w:rsidRDefault="00857AE6" w:rsidP="00BC60EF">
            <w:pPr>
              <w:pStyle w:val="aa"/>
              <w:jc w:val="both"/>
              <w:rPr>
                <w:rFonts w:ascii="Times New Roman" w:hAnsi="Times New Roman"/>
              </w:rPr>
            </w:pPr>
            <w:r w:rsidRPr="00857AE6">
              <w:rPr>
                <w:rFonts w:ascii="Times New Roman" w:hAnsi="Times New Roman"/>
              </w:rPr>
              <w:t xml:space="preserve">- отчёт Главы муниципального образования «Вяземский район» Смоленской области о результатах его деятельности, деятельности Администрации муниципального образования «Вяземский район» Смоленской </w:t>
            </w:r>
            <w:r w:rsidRPr="00857AE6">
              <w:rPr>
                <w:rFonts w:ascii="Times New Roman" w:hAnsi="Times New Roman"/>
              </w:rPr>
              <w:lastRenderedPageBreak/>
              <w:t>области, в том числе о решении вопросов, поставленных Вяземским районным Советом депутатов, за 2016 год;</w:t>
            </w:r>
          </w:p>
          <w:p w:rsidR="00857AE6" w:rsidRPr="00857AE6" w:rsidRDefault="00BC60EF" w:rsidP="00857AE6">
            <w:pPr>
              <w:pStyle w:val="aa"/>
              <w:jc w:val="both"/>
              <w:rPr>
                <w:rFonts w:ascii="Times New Roman" w:hAnsi="Times New Roman"/>
              </w:rPr>
            </w:pPr>
            <w:r w:rsidRPr="00857AE6">
              <w:rPr>
                <w:rFonts w:ascii="Times New Roman" w:hAnsi="Times New Roman"/>
              </w:rPr>
              <w:t xml:space="preserve"> - Отчёт Административной комиссии муниципального образования «Вяземский район» Смоленской области о результатах деятельности за 2016 год;</w:t>
            </w:r>
          </w:p>
          <w:p w:rsidR="00857AE6" w:rsidRPr="00857AE6" w:rsidRDefault="00857AE6" w:rsidP="00857AE6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7AE6">
              <w:rPr>
                <w:rFonts w:ascii="Times New Roman" w:hAnsi="Times New Roman"/>
              </w:rPr>
              <w:t>- отчёт постоянной комиссии Вяземского районного Совета депутатов по</w:t>
            </w:r>
            <w:r w:rsidRPr="00857AE6">
              <w:rPr>
                <w:rFonts w:ascii="Times New Roman" w:hAnsi="Times New Roman"/>
                <w:b/>
              </w:rPr>
              <w:t xml:space="preserve"> </w:t>
            </w:r>
            <w:r w:rsidRPr="00857AE6">
              <w:rPr>
                <w:rFonts w:ascii="Times New Roman" w:hAnsi="Times New Roman"/>
              </w:rPr>
              <w:t>промышленности, предпринимательству, сельскому хозяйству и природопользованию о результатах деятельности за 2016 год;</w:t>
            </w:r>
          </w:p>
          <w:p w:rsidR="00644917" w:rsidRDefault="00857AE6" w:rsidP="005F591C">
            <w:pPr>
              <w:pStyle w:val="aa"/>
              <w:jc w:val="both"/>
              <w:rPr>
                <w:rFonts w:ascii="Times New Roman" w:hAnsi="Times New Roman"/>
              </w:rPr>
            </w:pPr>
            <w:r w:rsidRPr="00857AE6">
              <w:t xml:space="preserve"> </w:t>
            </w:r>
            <w:r w:rsidRPr="00857AE6">
              <w:rPr>
                <w:rFonts w:ascii="Times New Roman" w:hAnsi="Times New Roman"/>
              </w:rPr>
              <w:t>- информация председателя Вяземского районного Совета депутатов о результатах его деятельности за 2016 год.</w:t>
            </w:r>
          </w:p>
          <w:p w:rsidR="005E479C" w:rsidRPr="000642CC" w:rsidRDefault="005E479C" w:rsidP="005F591C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CF62F3" w:rsidP="00BC60EF">
            <w:pPr>
              <w:spacing w:after="200" w:line="276" w:lineRule="auto"/>
            </w:pPr>
            <w:r>
              <w:rPr>
                <w:bCs/>
                <w:color w:val="000000"/>
              </w:rPr>
              <w:lastRenderedPageBreak/>
              <w:t>докладываю</w:t>
            </w:r>
            <w:r w:rsidR="00644917" w:rsidRPr="00374026">
              <w:rPr>
                <w:bCs/>
                <w:color w:val="000000"/>
              </w:rPr>
              <w:t xml:space="preserve">т </w:t>
            </w:r>
            <w:r>
              <w:rPr>
                <w:bCs/>
                <w:color w:val="000000"/>
              </w:rPr>
              <w:t>представители</w:t>
            </w:r>
            <w:r w:rsidR="00C22E68">
              <w:rPr>
                <w:bCs/>
                <w:color w:val="000000"/>
              </w:rPr>
              <w:t xml:space="preserve"> Администрации</w:t>
            </w:r>
            <w:r>
              <w:rPr>
                <w:bCs/>
                <w:color w:val="000000"/>
              </w:rPr>
              <w:t xml:space="preserve"> </w:t>
            </w:r>
            <w:r w:rsidR="002F7A94">
              <w:rPr>
                <w:bCs/>
                <w:color w:val="000000"/>
              </w:rPr>
              <w:t xml:space="preserve"> и Административной комиссии</w:t>
            </w:r>
            <w:r w:rsidR="00BC60EF">
              <w:rPr>
                <w:bCs/>
                <w:color w:val="000000"/>
              </w:rPr>
              <w:t>.</w:t>
            </w:r>
          </w:p>
        </w:tc>
      </w:tr>
      <w:tr w:rsidR="00076AF8" w:rsidTr="005E479C">
        <w:trPr>
          <w:trHeight w:val="1693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432BE7" w:rsidP="00076AF8">
            <w:r>
              <w:t>(пред. Урманова А.К</w:t>
            </w:r>
            <w:r w:rsidR="00644917">
              <w:t xml:space="preserve">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3B4D45">
            <w:r>
              <w:rPr>
                <w:b/>
              </w:rPr>
              <w:t xml:space="preserve"> (</w:t>
            </w:r>
            <w:r w:rsidR="003B4D45">
              <w:rPr>
                <w:b/>
              </w:rPr>
              <w:t>4</w:t>
            </w:r>
            <w:r w:rsidR="00644917" w:rsidRPr="00B63FB4">
              <w:rPr>
                <w:b/>
              </w:rPr>
              <w:t xml:space="preserve"> </w:t>
            </w:r>
            <w:r w:rsidR="003B4D45">
              <w:rPr>
                <w:b/>
              </w:rPr>
              <w:t>мая</w:t>
            </w:r>
            <w:r w:rsidR="00644917" w:rsidRPr="00B63FB4">
              <w:rPr>
                <w:b/>
              </w:rPr>
              <w:t xml:space="preserve"> 201</w:t>
            </w:r>
            <w:r w:rsidR="00A12E5B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BC60EF" w:rsidRDefault="003B4D45" w:rsidP="00BC60E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B4D45">
              <w:rPr>
                <w:rFonts w:ascii="Times New Roman" w:hAnsi="Times New Roman"/>
              </w:rPr>
              <w:t>Отчёт Главы муниципального образования «Вяземский район» Смоленской области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депутатов, за 2016 год;</w:t>
            </w:r>
            <w:r w:rsidR="00BC60EF">
              <w:rPr>
                <w:rFonts w:ascii="Times New Roman" w:hAnsi="Times New Roman"/>
              </w:rPr>
              <w:t xml:space="preserve"> </w:t>
            </w:r>
          </w:p>
          <w:p w:rsidR="003B4D45" w:rsidRPr="003B4D45" w:rsidRDefault="00BC60EF" w:rsidP="003B4D45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</w:t>
            </w:r>
            <w:r w:rsidRPr="003B4D45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</w:rPr>
              <w:t>б</w:t>
            </w:r>
            <w:r w:rsidRPr="003B4D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исполнении </w:t>
            </w:r>
            <w:r w:rsidRPr="003B4D45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ой</w:t>
            </w:r>
            <w:r w:rsidRPr="003B4D45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ы</w:t>
            </w:r>
            <w:r w:rsidRPr="003B4D45">
              <w:rPr>
                <w:rFonts w:ascii="Times New Roman" w:hAnsi="Times New Roman"/>
              </w:rPr>
              <w:t xml:space="preserve"> «Капитальный ремонт общего имущества в многоквартирных домах Вяземского района Смоленской области на 2014-2043 годы», если жители дома открывают свой отдельный счёт для финансирования ремонтных работ</w:t>
            </w:r>
            <w:r>
              <w:rPr>
                <w:rFonts w:ascii="Times New Roman" w:hAnsi="Times New Roman"/>
              </w:rPr>
              <w:t>;</w:t>
            </w:r>
          </w:p>
          <w:p w:rsidR="003B4D45" w:rsidRPr="003B4D45" w:rsidRDefault="003B4D45" w:rsidP="003B4D45">
            <w:pPr>
              <w:jc w:val="both"/>
              <w:rPr>
                <w:color w:val="000000"/>
              </w:rPr>
            </w:pPr>
            <w:r w:rsidRPr="003B4D45">
              <w:t xml:space="preserve">- отчёт постоянной комиссии Вяземского районного Совета депутатов по строительству, ЖКХ и транспорту о </w:t>
            </w:r>
            <w:r w:rsidRPr="003B4D45">
              <w:lastRenderedPageBreak/>
              <w:t>результатах деятельности за 2016 год;</w:t>
            </w:r>
          </w:p>
          <w:p w:rsidR="003B4D45" w:rsidRPr="003B4D45" w:rsidRDefault="003B4D45" w:rsidP="003B4D45">
            <w:pPr>
              <w:pStyle w:val="aa"/>
              <w:jc w:val="both"/>
              <w:rPr>
                <w:rFonts w:ascii="Times New Roman" w:hAnsi="Times New Roman"/>
              </w:rPr>
            </w:pPr>
            <w:r w:rsidRPr="003B4D45">
              <w:t xml:space="preserve"> </w:t>
            </w:r>
            <w:r w:rsidRPr="003B4D45">
              <w:rPr>
                <w:rFonts w:ascii="Times New Roman" w:hAnsi="Times New Roman"/>
              </w:rPr>
              <w:t>- информация председателя Вяземского районного Совета депутатов о результатах его деятельности за 2016 год.</w:t>
            </w:r>
          </w:p>
          <w:p w:rsidR="00644917" w:rsidRPr="00B63FB4" w:rsidRDefault="00644917" w:rsidP="00BC60EF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A12E5B" w:rsidP="003B4D45">
            <w:pPr>
              <w:spacing w:after="200" w:line="276" w:lineRule="auto"/>
            </w:pPr>
            <w:r>
              <w:lastRenderedPageBreak/>
              <w:t>докладывают представители Администрации</w:t>
            </w:r>
            <w:r w:rsidR="00644917" w:rsidRPr="00644917">
              <w:t>, сделан</w:t>
            </w:r>
            <w:r>
              <w:t>ы</w:t>
            </w:r>
            <w:r w:rsidR="00644917" w:rsidRPr="00644917">
              <w:t xml:space="preserve"> запрос</w:t>
            </w:r>
            <w:r>
              <w:t>ы</w:t>
            </w:r>
            <w:r w:rsidR="00644917" w:rsidRPr="00644917">
              <w:t>, ответ</w:t>
            </w:r>
            <w:r>
              <w:t>ы</w:t>
            </w:r>
            <w:r w:rsidR="00644917" w:rsidRPr="00644917">
              <w:t xml:space="preserve"> до </w:t>
            </w:r>
            <w:r w:rsidR="003B4D45">
              <w:rPr>
                <w:b/>
              </w:rPr>
              <w:t>02</w:t>
            </w:r>
            <w:r w:rsidR="00C22E68">
              <w:rPr>
                <w:b/>
              </w:rPr>
              <w:t>.0</w:t>
            </w:r>
            <w:r w:rsidR="003B4D45">
              <w:rPr>
                <w:b/>
              </w:rPr>
              <w:t>5</w:t>
            </w:r>
            <w:r w:rsidR="00644917" w:rsidRPr="00076AF8">
              <w:rPr>
                <w:b/>
              </w:rPr>
              <w:t>.1</w:t>
            </w:r>
            <w:r>
              <w:rPr>
                <w:b/>
              </w:rPr>
              <w:t>7</w:t>
            </w:r>
          </w:p>
        </w:tc>
      </w:tr>
    </w:tbl>
    <w:p w:rsidR="00D6562B" w:rsidRDefault="00D6562B" w:rsidP="00780C55"/>
    <w:p w:rsidR="007C5F7E" w:rsidRDefault="007C5F7E" w:rsidP="00780C55"/>
    <w:p w:rsidR="007C5F7E" w:rsidRDefault="007C5F7E" w:rsidP="007C5F7E">
      <w:pPr>
        <w:jc w:val="both"/>
        <w:rPr>
          <w:sz w:val="28"/>
          <w:szCs w:val="28"/>
        </w:rPr>
      </w:pPr>
    </w:p>
    <w:p w:rsidR="00D42268" w:rsidRDefault="00D42268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7C5F7E" w:rsidRPr="00780C55" w:rsidRDefault="00D42268" w:rsidP="00D4226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  <w:t xml:space="preserve">     </w:t>
      </w:r>
      <w:r w:rsidR="007C5F7E" w:rsidRPr="00FF67A2">
        <w:rPr>
          <w:b/>
          <w:sz w:val="28"/>
          <w:szCs w:val="28"/>
        </w:rPr>
        <w:t>П.В. Хомайко</w:t>
      </w:r>
    </w:p>
    <w:p w:rsidR="007C5F7E" w:rsidRPr="00780C55" w:rsidRDefault="007C5F7E" w:rsidP="00780C55"/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62E" w:rsidRDefault="00E5562E" w:rsidP="00443526">
      <w:r>
        <w:separator/>
      </w:r>
    </w:p>
  </w:endnote>
  <w:endnote w:type="continuationSeparator" w:id="0">
    <w:p w:rsidR="00E5562E" w:rsidRDefault="00E5562E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62E" w:rsidRDefault="00E5562E" w:rsidP="00443526">
      <w:r>
        <w:separator/>
      </w:r>
    </w:p>
  </w:footnote>
  <w:footnote w:type="continuationSeparator" w:id="0">
    <w:p w:rsidR="00E5562E" w:rsidRDefault="00E5562E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86134B">
      <w:rPr>
        <w:b/>
      </w:rPr>
      <w:t xml:space="preserve">КОМИССИЙ НА </w:t>
    </w:r>
    <w:r w:rsidR="00B7632D">
      <w:rPr>
        <w:b/>
      </w:rPr>
      <w:t>МАЙ</w:t>
    </w:r>
    <w:r w:rsidR="00A12E5B">
      <w:rPr>
        <w:b/>
      </w:rPr>
      <w:t xml:space="preserve"> 2017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E5562E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7030B"/>
    <w:rsid w:val="00176D48"/>
    <w:rsid w:val="00185935"/>
    <w:rsid w:val="001869EA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23B"/>
    <w:rsid w:val="001D214A"/>
    <w:rsid w:val="001D294E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43E0"/>
    <w:rsid w:val="00275FC5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50BA"/>
    <w:rsid w:val="005F591C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8AF"/>
    <w:rsid w:val="006E62F0"/>
    <w:rsid w:val="006F06BB"/>
    <w:rsid w:val="006F15F5"/>
    <w:rsid w:val="006F24FD"/>
    <w:rsid w:val="006F2930"/>
    <w:rsid w:val="007024BD"/>
    <w:rsid w:val="007043A9"/>
    <w:rsid w:val="00704F8B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57AE6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4736"/>
    <w:rsid w:val="0092669F"/>
    <w:rsid w:val="0093083A"/>
    <w:rsid w:val="00931E23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35C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450CB"/>
    <w:rsid w:val="00E524AD"/>
    <w:rsid w:val="00E5510F"/>
    <w:rsid w:val="00E5562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4309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31247-1500-4967-BAD7-2BF0AA03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34</cp:revision>
  <cp:lastPrinted>2017-04-25T06:34:00Z</cp:lastPrinted>
  <dcterms:created xsi:type="dcterms:W3CDTF">2014-10-20T12:38:00Z</dcterms:created>
  <dcterms:modified xsi:type="dcterms:W3CDTF">2017-04-25T06:36:00Z</dcterms:modified>
</cp:coreProperties>
</file>